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C2" w:rsidRPr="00CE2900" w:rsidRDefault="00B810DA" w:rsidP="000F1322">
      <w:pPr>
        <w:ind w:left="567"/>
        <w:jc w:val="center"/>
        <w:outlineLvl w:val="0"/>
        <w:rPr>
          <w:rFonts w:ascii="Verdana" w:hAnsi="Verdana"/>
          <w:sz w:val="22"/>
          <w:szCs w:val="22"/>
        </w:rPr>
      </w:pPr>
      <w:bookmarkStart w:id="0" w:name="_GoBack"/>
      <w:bookmarkEnd w:id="0"/>
      <w:r w:rsidRPr="00CE2900">
        <w:rPr>
          <w:rFonts w:ascii="Verdana" w:hAnsi="Verdana"/>
          <w:sz w:val="22"/>
          <w:szCs w:val="22"/>
        </w:rPr>
        <w:t>D</w:t>
      </w:r>
      <w:r w:rsidR="000F1322">
        <w:rPr>
          <w:rFonts w:ascii="Verdana" w:hAnsi="Verdana"/>
          <w:sz w:val="22"/>
          <w:szCs w:val="22"/>
        </w:rPr>
        <w:t>ISCOVER</w:t>
      </w:r>
      <w:r w:rsidRPr="00CE2900">
        <w:rPr>
          <w:rFonts w:ascii="Verdana" w:hAnsi="Verdana"/>
          <w:sz w:val="22"/>
          <w:szCs w:val="22"/>
        </w:rPr>
        <w:t xml:space="preserve"> HALIFAX</w:t>
      </w:r>
    </w:p>
    <w:p w:rsidR="00B810DA" w:rsidRPr="00CE2900" w:rsidRDefault="00A045EF" w:rsidP="000F1322">
      <w:pPr>
        <w:ind w:left="567"/>
        <w:jc w:val="center"/>
        <w:outlineLvl w:val="0"/>
        <w:rPr>
          <w:rFonts w:ascii="Verdana" w:hAnsi="Verdana"/>
          <w:sz w:val="22"/>
          <w:szCs w:val="22"/>
        </w:rPr>
      </w:pPr>
      <w:r w:rsidRPr="00CE2900">
        <w:rPr>
          <w:rFonts w:ascii="Verdana" w:hAnsi="Verdana"/>
          <w:sz w:val="22"/>
          <w:szCs w:val="22"/>
        </w:rPr>
        <w:t>201</w:t>
      </w:r>
      <w:r w:rsidR="000F1322">
        <w:rPr>
          <w:rFonts w:ascii="Verdana" w:hAnsi="Verdana"/>
          <w:sz w:val="22"/>
          <w:szCs w:val="22"/>
        </w:rPr>
        <w:t>7</w:t>
      </w:r>
      <w:r w:rsidR="00B810DA" w:rsidRPr="00CE2900">
        <w:rPr>
          <w:rFonts w:ascii="Verdana" w:hAnsi="Verdana"/>
          <w:sz w:val="22"/>
          <w:szCs w:val="22"/>
        </w:rPr>
        <w:t xml:space="preserve"> ANNUAL GENERAL MEETING</w:t>
      </w:r>
    </w:p>
    <w:p w:rsidR="00B810DA" w:rsidRPr="00CE2900" w:rsidRDefault="00B810DA" w:rsidP="000F1322">
      <w:pPr>
        <w:ind w:left="567"/>
        <w:jc w:val="center"/>
        <w:outlineLvl w:val="0"/>
        <w:rPr>
          <w:rFonts w:ascii="Verdana" w:hAnsi="Verdana"/>
          <w:sz w:val="22"/>
          <w:szCs w:val="22"/>
        </w:rPr>
      </w:pPr>
      <w:r w:rsidRPr="00CE2900">
        <w:rPr>
          <w:rFonts w:ascii="Verdana" w:hAnsi="Verdana"/>
          <w:sz w:val="22"/>
          <w:szCs w:val="22"/>
        </w:rPr>
        <w:t>Report of the Nominating Committee</w:t>
      </w:r>
    </w:p>
    <w:p w:rsidR="00B810DA" w:rsidRPr="00CE2900" w:rsidRDefault="00B810DA" w:rsidP="000F1322">
      <w:pPr>
        <w:ind w:left="567"/>
        <w:rPr>
          <w:rFonts w:ascii="Verdana" w:hAnsi="Verdana"/>
          <w:sz w:val="22"/>
          <w:szCs w:val="22"/>
        </w:rPr>
      </w:pPr>
    </w:p>
    <w:p w:rsidR="00B810DA" w:rsidRPr="0080077A" w:rsidRDefault="00B810DA" w:rsidP="000F1322">
      <w:pPr>
        <w:ind w:left="567"/>
        <w:rPr>
          <w:rFonts w:ascii="Verdana" w:hAnsi="Verdana"/>
          <w:sz w:val="20"/>
          <w:szCs w:val="20"/>
        </w:rPr>
      </w:pPr>
      <w:r w:rsidRPr="0080077A">
        <w:rPr>
          <w:rFonts w:ascii="Verdana" w:hAnsi="Verdana"/>
          <w:sz w:val="20"/>
          <w:szCs w:val="20"/>
        </w:rPr>
        <w:t>In accordance with the by laws of D</w:t>
      </w:r>
      <w:r w:rsidR="000F1322" w:rsidRPr="0080077A">
        <w:rPr>
          <w:rFonts w:ascii="Verdana" w:hAnsi="Verdana"/>
          <w:sz w:val="20"/>
          <w:szCs w:val="20"/>
        </w:rPr>
        <w:t>iscover</w:t>
      </w:r>
      <w:r w:rsidRPr="0080077A">
        <w:rPr>
          <w:rFonts w:ascii="Verdana" w:hAnsi="Verdana"/>
          <w:sz w:val="20"/>
          <w:szCs w:val="20"/>
        </w:rPr>
        <w:t xml:space="preserve"> </w:t>
      </w:r>
      <w:r w:rsidR="00152CF2" w:rsidRPr="0080077A">
        <w:rPr>
          <w:rFonts w:ascii="Verdana" w:hAnsi="Verdana"/>
          <w:sz w:val="20"/>
          <w:szCs w:val="20"/>
        </w:rPr>
        <w:t>Halifax, the board of Directors</w:t>
      </w:r>
      <w:r w:rsidRPr="0080077A">
        <w:rPr>
          <w:rFonts w:ascii="Verdana" w:hAnsi="Verdana"/>
          <w:sz w:val="20"/>
          <w:szCs w:val="20"/>
        </w:rPr>
        <w:t xml:space="preserve"> is comprised of no less than 12 and no more than 15 Directors.</w:t>
      </w:r>
    </w:p>
    <w:p w:rsidR="00B810DA" w:rsidRPr="0080077A" w:rsidRDefault="00B810DA" w:rsidP="000F1322">
      <w:pPr>
        <w:ind w:left="567"/>
        <w:rPr>
          <w:rFonts w:ascii="Verdana" w:hAnsi="Verdana"/>
          <w:sz w:val="20"/>
          <w:szCs w:val="20"/>
        </w:rPr>
      </w:pPr>
    </w:p>
    <w:p w:rsidR="00B810DA" w:rsidRPr="0080077A" w:rsidRDefault="00B810DA" w:rsidP="000F1322">
      <w:pPr>
        <w:ind w:left="567"/>
        <w:rPr>
          <w:rFonts w:ascii="Verdana" w:hAnsi="Verdana"/>
          <w:sz w:val="20"/>
          <w:szCs w:val="20"/>
        </w:rPr>
      </w:pPr>
      <w:r w:rsidRPr="0080077A">
        <w:rPr>
          <w:rFonts w:ascii="Verdana" w:hAnsi="Verdana"/>
          <w:sz w:val="20"/>
          <w:szCs w:val="20"/>
        </w:rPr>
        <w:t>Compliance has been observed with regard to article 5.04 pertaining to appointed members, 5.05 pertaining to elected members in the category of small accommodation operators and 5.06 pertaining to members elected from the general membership.</w:t>
      </w:r>
    </w:p>
    <w:p w:rsidR="00B810DA" w:rsidRPr="0080077A" w:rsidRDefault="00B810DA" w:rsidP="000F1322">
      <w:pPr>
        <w:ind w:left="567"/>
        <w:rPr>
          <w:rFonts w:ascii="Verdana" w:hAnsi="Verdana"/>
          <w:sz w:val="20"/>
          <w:szCs w:val="20"/>
        </w:rPr>
      </w:pPr>
    </w:p>
    <w:p w:rsidR="00152CF2" w:rsidRPr="0080077A" w:rsidRDefault="000F1322" w:rsidP="000F1322">
      <w:pPr>
        <w:ind w:left="567"/>
        <w:rPr>
          <w:rFonts w:ascii="Verdana" w:hAnsi="Verdana"/>
          <w:sz w:val="20"/>
          <w:szCs w:val="20"/>
        </w:rPr>
      </w:pPr>
      <w:r w:rsidRPr="0080077A">
        <w:rPr>
          <w:rFonts w:ascii="Verdana" w:hAnsi="Verdana"/>
          <w:sz w:val="20"/>
          <w:szCs w:val="20"/>
        </w:rPr>
        <w:t xml:space="preserve">Recommendation:  </w:t>
      </w:r>
    </w:p>
    <w:p w:rsidR="0029105E" w:rsidRPr="000F1322" w:rsidRDefault="0029105E" w:rsidP="000F1322">
      <w:pPr>
        <w:ind w:left="567"/>
        <w:rPr>
          <w:rFonts w:ascii="Verdana" w:hAnsi="Verdana"/>
          <w:sz w:val="22"/>
          <w:szCs w:val="22"/>
        </w:rPr>
      </w:pPr>
    </w:p>
    <w:p w:rsidR="00B810DA" w:rsidRPr="000F1322" w:rsidRDefault="000F1322" w:rsidP="000F1322">
      <w:pPr>
        <w:ind w:left="567"/>
        <w:outlineLvl w:val="0"/>
        <w:rPr>
          <w:rFonts w:ascii="Verdana" w:hAnsi="Verdana"/>
          <w:b/>
          <w:sz w:val="22"/>
          <w:szCs w:val="22"/>
          <w:u w:val="single"/>
        </w:rPr>
      </w:pPr>
      <w:r>
        <w:rPr>
          <w:rFonts w:ascii="Verdana" w:hAnsi="Verdana"/>
          <w:b/>
          <w:sz w:val="22"/>
          <w:szCs w:val="22"/>
          <w:u w:val="single"/>
        </w:rPr>
        <w:t>Proposed</w:t>
      </w:r>
      <w:r w:rsidR="00B810DA" w:rsidRPr="000F1322">
        <w:rPr>
          <w:rFonts w:ascii="Verdana" w:hAnsi="Verdana"/>
          <w:b/>
          <w:sz w:val="22"/>
          <w:szCs w:val="22"/>
          <w:u w:val="single"/>
        </w:rPr>
        <w:t xml:space="preserve"> Director</w:t>
      </w:r>
      <w:r w:rsidR="0080077A">
        <w:rPr>
          <w:rFonts w:ascii="Verdana" w:hAnsi="Verdana"/>
          <w:b/>
          <w:sz w:val="22"/>
          <w:szCs w:val="22"/>
          <w:u w:val="single"/>
        </w:rPr>
        <w:t>s</w:t>
      </w:r>
      <w:r w:rsidR="00B810DA" w:rsidRPr="000F1322">
        <w:rPr>
          <w:rFonts w:ascii="Verdana" w:hAnsi="Verdana"/>
          <w:b/>
          <w:sz w:val="22"/>
          <w:szCs w:val="22"/>
          <w:u w:val="single"/>
        </w:rPr>
        <w:t xml:space="preserve"> </w:t>
      </w:r>
      <w:r w:rsidR="00D31F31" w:rsidRPr="000F1322">
        <w:rPr>
          <w:rFonts w:ascii="Verdana" w:hAnsi="Verdana"/>
          <w:b/>
          <w:sz w:val="22"/>
          <w:szCs w:val="22"/>
          <w:u w:val="single"/>
        </w:rPr>
        <w:t xml:space="preserve">under </w:t>
      </w:r>
      <w:r w:rsidR="00B810DA" w:rsidRPr="000F1322">
        <w:rPr>
          <w:rFonts w:ascii="Verdana" w:hAnsi="Verdana"/>
          <w:b/>
          <w:sz w:val="22"/>
          <w:szCs w:val="22"/>
          <w:u w:val="single"/>
        </w:rPr>
        <w:t>Article 5.05</w:t>
      </w:r>
    </w:p>
    <w:p w:rsidR="0034317D" w:rsidRPr="000F1322" w:rsidRDefault="0034317D" w:rsidP="000F1322">
      <w:pPr>
        <w:ind w:left="567"/>
        <w:outlineLvl w:val="0"/>
        <w:rPr>
          <w:rFonts w:ascii="Verdana" w:hAnsi="Verdana"/>
          <w:b/>
          <w:sz w:val="22"/>
          <w:szCs w:val="22"/>
          <w:u w:val="single"/>
        </w:rPr>
      </w:pPr>
    </w:p>
    <w:p w:rsidR="000F1322" w:rsidRPr="000F1322" w:rsidRDefault="0080077A" w:rsidP="000F1322">
      <w:pPr>
        <w:ind w:left="567"/>
        <w:rPr>
          <w:rFonts w:ascii="Verdana" w:hAnsi="Verdana"/>
          <w:sz w:val="22"/>
          <w:szCs w:val="22"/>
        </w:rPr>
      </w:pPr>
      <w:r w:rsidRPr="0080077A">
        <w:rPr>
          <w:noProof/>
        </w:rPr>
        <w:drawing>
          <wp:inline distT="0" distB="0" distL="0" distR="0" wp14:anchorId="64BA8DCE" wp14:editId="63DEF4BF">
            <wp:extent cx="5962650" cy="73452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4430" cy="734748"/>
                    </a:xfrm>
                    <a:prstGeom prst="rect">
                      <a:avLst/>
                    </a:prstGeom>
                    <a:noFill/>
                    <a:ln>
                      <a:noFill/>
                    </a:ln>
                  </pic:spPr>
                </pic:pic>
              </a:graphicData>
            </a:graphic>
          </wp:inline>
        </w:drawing>
      </w:r>
    </w:p>
    <w:p w:rsidR="00B810DA" w:rsidRPr="000F1322" w:rsidRDefault="00B810DA" w:rsidP="000F1322">
      <w:pPr>
        <w:ind w:left="567"/>
        <w:rPr>
          <w:rFonts w:ascii="Verdana" w:hAnsi="Verdana"/>
          <w:sz w:val="22"/>
          <w:szCs w:val="22"/>
        </w:rPr>
      </w:pPr>
    </w:p>
    <w:p w:rsidR="00B810DA" w:rsidRPr="000F1322" w:rsidRDefault="000F1322" w:rsidP="000F1322">
      <w:pPr>
        <w:ind w:left="567"/>
        <w:outlineLvl w:val="0"/>
        <w:rPr>
          <w:rFonts w:ascii="Verdana" w:hAnsi="Verdana"/>
          <w:b/>
          <w:sz w:val="22"/>
          <w:szCs w:val="22"/>
          <w:u w:val="single"/>
        </w:rPr>
      </w:pPr>
      <w:r>
        <w:rPr>
          <w:rFonts w:ascii="Verdana" w:hAnsi="Verdana"/>
          <w:b/>
          <w:sz w:val="22"/>
          <w:szCs w:val="22"/>
          <w:u w:val="single"/>
        </w:rPr>
        <w:t>Proposed</w:t>
      </w:r>
      <w:r w:rsidR="00B810DA" w:rsidRPr="000F1322">
        <w:rPr>
          <w:rFonts w:ascii="Verdana" w:hAnsi="Verdana"/>
          <w:b/>
          <w:sz w:val="22"/>
          <w:szCs w:val="22"/>
          <w:u w:val="single"/>
        </w:rPr>
        <w:t xml:space="preserve"> Director</w:t>
      </w:r>
      <w:r w:rsidR="0080077A">
        <w:rPr>
          <w:rFonts w:ascii="Verdana" w:hAnsi="Verdana"/>
          <w:b/>
          <w:sz w:val="22"/>
          <w:szCs w:val="22"/>
          <w:u w:val="single"/>
        </w:rPr>
        <w:t>s</w:t>
      </w:r>
      <w:r w:rsidR="00B810DA" w:rsidRPr="000F1322">
        <w:rPr>
          <w:rFonts w:ascii="Verdana" w:hAnsi="Verdana"/>
          <w:b/>
          <w:sz w:val="22"/>
          <w:szCs w:val="22"/>
          <w:u w:val="single"/>
        </w:rPr>
        <w:t xml:space="preserve"> </w:t>
      </w:r>
      <w:r w:rsidR="00D31F31" w:rsidRPr="000F1322">
        <w:rPr>
          <w:rFonts w:ascii="Verdana" w:hAnsi="Verdana"/>
          <w:b/>
          <w:sz w:val="22"/>
          <w:szCs w:val="22"/>
          <w:u w:val="single"/>
        </w:rPr>
        <w:t>under</w:t>
      </w:r>
      <w:r w:rsidR="00B810DA" w:rsidRPr="000F1322">
        <w:rPr>
          <w:rFonts w:ascii="Verdana" w:hAnsi="Verdana"/>
          <w:b/>
          <w:sz w:val="22"/>
          <w:szCs w:val="22"/>
          <w:u w:val="single"/>
        </w:rPr>
        <w:t xml:space="preserve"> Article 5.06</w:t>
      </w:r>
    </w:p>
    <w:p w:rsidR="00D54E5B" w:rsidRPr="000F1322" w:rsidRDefault="00D54E5B" w:rsidP="000F1322">
      <w:pPr>
        <w:ind w:left="567"/>
        <w:outlineLvl w:val="0"/>
        <w:rPr>
          <w:rFonts w:ascii="Verdana" w:hAnsi="Verdana"/>
          <w:b/>
          <w:sz w:val="22"/>
          <w:szCs w:val="22"/>
          <w:u w:val="single"/>
        </w:rPr>
      </w:pPr>
    </w:p>
    <w:p w:rsidR="0080077A" w:rsidRDefault="0080077A" w:rsidP="000F1322">
      <w:pPr>
        <w:ind w:left="567"/>
        <w:rPr>
          <w:rFonts w:ascii="Verdana" w:hAnsi="Verdana"/>
          <w:b/>
          <w:sz w:val="22"/>
          <w:szCs w:val="22"/>
          <w:u w:val="single"/>
        </w:rPr>
      </w:pPr>
    </w:p>
    <w:p w:rsidR="00F95FEE" w:rsidRDefault="0080077A" w:rsidP="000F1322">
      <w:pPr>
        <w:ind w:left="567"/>
        <w:rPr>
          <w:rFonts w:ascii="Verdana" w:hAnsi="Verdana"/>
          <w:sz w:val="22"/>
          <w:szCs w:val="22"/>
        </w:rPr>
      </w:pPr>
      <w:r w:rsidRPr="0080077A">
        <w:rPr>
          <w:noProof/>
        </w:rPr>
        <w:drawing>
          <wp:inline distT="0" distB="0" distL="0" distR="0" wp14:anchorId="43FEE550" wp14:editId="24B01311">
            <wp:extent cx="6019800" cy="159655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1597" cy="1597033"/>
                    </a:xfrm>
                    <a:prstGeom prst="rect">
                      <a:avLst/>
                    </a:prstGeom>
                    <a:noFill/>
                    <a:ln>
                      <a:noFill/>
                    </a:ln>
                  </pic:spPr>
                </pic:pic>
              </a:graphicData>
            </a:graphic>
          </wp:inline>
        </w:drawing>
      </w:r>
    </w:p>
    <w:p w:rsidR="0080077A" w:rsidRDefault="0080077A" w:rsidP="000F1322">
      <w:pPr>
        <w:ind w:left="567"/>
        <w:rPr>
          <w:rFonts w:ascii="Verdana" w:hAnsi="Verdana"/>
          <w:sz w:val="22"/>
          <w:szCs w:val="22"/>
        </w:rPr>
      </w:pPr>
    </w:p>
    <w:p w:rsidR="0080077A" w:rsidRPr="000F1322" w:rsidRDefault="0080077A" w:rsidP="0080077A">
      <w:pPr>
        <w:ind w:left="567"/>
        <w:outlineLvl w:val="0"/>
        <w:rPr>
          <w:rFonts w:ascii="Verdana" w:hAnsi="Verdana"/>
          <w:b/>
          <w:sz w:val="22"/>
          <w:szCs w:val="22"/>
          <w:u w:val="single"/>
        </w:rPr>
      </w:pPr>
      <w:r>
        <w:rPr>
          <w:rFonts w:ascii="Verdana" w:hAnsi="Verdana"/>
          <w:b/>
          <w:sz w:val="22"/>
          <w:szCs w:val="22"/>
          <w:u w:val="single"/>
        </w:rPr>
        <w:t>Appointed</w:t>
      </w:r>
      <w:r w:rsidRPr="000F1322">
        <w:rPr>
          <w:rFonts w:ascii="Verdana" w:hAnsi="Verdana"/>
          <w:b/>
          <w:sz w:val="22"/>
          <w:szCs w:val="22"/>
          <w:u w:val="single"/>
        </w:rPr>
        <w:t xml:space="preserve"> Director</w:t>
      </w:r>
      <w:r>
        <w:rPr>
          <w:rFonts w:ascii="Verdana" w:hAnsi="Verdana"/>
          <w:b/>
          <w:sz w:val="22"/>
          <w:szCs w:val="22"/>
          <w:u w:val="single"/>
        </w:rPr>
        <w:t>s</w:t>
      </w:r>
      <w:r w:rsidRPr="000F1322">
        <w:rPr>
          <w:rFonts w:ascii="Verdana" w:hAnsi="Verdana"/>
          <w:b/>
          <w:sz w:val="22"/>
          <w:szCs w:val="22"/>
          <w:u w:val="single"/>
        </w:rPr>
        <w:t xml:space="preserve"> under Article 5.0</w:t>
      </w:r>
      <w:r>
        <w:rPr>
          <w:rFonts w:ascii="Verdana" w:hAnsi="Verdana"/>
          <w:b/>
          <w:sz w:val="22"/>
          <w:szCs w:val="22"/>
          <w:u w:val="single"/>
        </w:rPr>
        <w:t>4</w:t>
      </w:r>
    </w:p>
    <w:p w:rsidR="0080077A" w:rsidRDefault="0080077A" w:rsidP="000F1322">
      <w:pPr>
        <w:ind w:left="567"/>
        <w:rPr>
          <w:rFonts w:ascii="Verdana" w:hAnsi="Verdana"/>
          <w:sz w:val="22"/>
          <w:szCs w:val="22"/>
        </w:rPr>
      </w:pPr>
    </w:p>
    <w:p w:rsidR="0080077A" w:rsidRDefault="0080077A" w:rsidP="000F1322">
      <w:pPr>
        <w:ind w:left="567"/>
        <w:rPr>
          <w:rFonts w:ascii="Verdana" w:hAnsi="Verdana"/>
          <w:sz w:val="22"/>
          <w:szCs w:val="22"/>
        </w:rPr>
      </w:pPr>
    </w:p>
    <w:p w:rsidR="0080077A" w:rsidRDefault="0080077A" w:rsidP="000F1322">
      <w:pPr>
        <w:ind w:left="567"/>
        <w:rPr>
          <w:rFonts w:ascii="Verdana" w:hAnsi="Verdana"/>
          <w:sz w:val="22"/>
          <w:szCs w:val="22"/>
        </w:rPr>
      </w:pPr>
      <w:r w:rsidRPr="0080077A">
        <w:rPr>
          <w:noProof/>
        </w:rPr>
        <w:drawing>
          <wp:inline distT="0" distB="0" distL="0" distR="0" wp14:anchorId="0F57D73E" wp14:editId="37E91807">
            <wp:extent cx="6067425" cy="8881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3724" cy="889052"/>
                    </a:xfrm>
                    <a:prstGeom prst="rect">
                      <a:avLst/>
                    </a:prstGeom>
                    <a:noFill/>
                    <a:ln>
                      <a:noFill/>
                    </a:ln>
                  </pic:spPr>
                </pic:pic>
              </a:graphicData>
            </a:graphic>
          </wp:inline>
        </w:drawing>
      </w:r>
    </w:p>
    <w:p w:rsidR="0080077A" w:rsidRDefault="0080077A" w:rsidP="000F1322">
      <w:pPr>
        <w:ind w:left="567"/>
        <w:rPr>
          <w:rFonts w:ascii="Verdana" w:hAnsi="Verdana"/>
          <w:sz w:val="22"/>
          <w:szCs w:val="22"/>
        </w:rPr>
      </w:pPr>
    </w:p>
    <w:p w:rsidR="0080077A" w:rsidRPr="0080077A" w:rsidRDefault="0080077A" w:rsidP="000F1322">
      <w:pPr>
        <w:ind w:left="567"/>
        <w:rPr>
          <w:rFonts w:ascii="Verdana" w:hAnsi="Verdana"/>
          <w:sz w:val="20"/>
          <w:szCs w:val="20"/>
        </w:rPr>
      </w:pPr>
      <w:r w:rsidRPr="0080077A">
        <w:rPr>
          <w:rFonts w:ascii="Verdana" w:hAnsi="Verdana"/>
          <w:sz w:val="20"/>
          <w:szCs w:val="20"/>
        </w:rPr>
        <w:t>Submission by;</w:t>
      </w:r>
    </w:p>
    <w:p w:rsidR="0080077A" w:rsidRPr="0080077A" w:rsidRDefault="0080077A" w:rsidP="000F1322">
      <w:pPr>
        <w:ind w:left="567"/>
        <w:rPr>
          <w:rFonts w:ascii="Verdana" w:hAnsi="Verdana"/>
          <w:sz w:val="20"/>
          <w:szCs w:val="20"/>
        </w:rPr>
      </w:pPr>
    </w:p>
    <w:p w:rsidR="0080077A" w:rsidRPr="0080077A" w:rsidRDefault="0080077A" w:rsidP="000F1322">
      <w:pPr>
        <w:ind w:left="567"/>
        <w:rPr>
          <w:rFonts w:ascii="Verdana" w:hAnsi="Verdana"/>
          <w:sz w:val="20"/>
          <w:szCs w:val="20"/>
        </w:rPr>
      </w:pPr>
      <w:r w:rsidRPr="0080077A">
        <w:rPr>
          <w:rFonts w:ascii="Verdana" w:hAnsi="Verdana"/>
          <w:sz w:val="20"/>
          <w:szCs w:val="20"/>
        </w:rPr>
        <w:t>Roberta Dexter</w:t>
      </w:r>
    </w:p>
    <w:p w:rsidR="0080077A" w:rsidRPr="0080077A" w:rsidRDefault="0080077A" w:rsidP="000F1322">
      <w:pPr>
        <w:ind w:left="567"/>
        <w:rPr>
          <w:rFonts w:ascii="Verdana" w:hAnsi="Verdana"/>
          <w:sz w:val="20"/>
          <w:szCs w:val="20"/>
        </w:rPr>
      </w:pPr>
      <w:r w:rsidRPr="0080077A">
        <w:rPr>
          <w:rFonts w:ascii="Verdana" w:hAnsi="Verdana"/>
          <w:sz w:val="20"/>
          <w:szCs w:val="20"/>
        </w:rPr>
        <w:t>Chair of the Governance Committee</w:t>
      </w:r>
    </w:p>
    <w:sectPr w:rsidR="0080077A" w:rsidRPr="0080077A" w:rsidSect="000F1322">
      <w:headerReference w:type="even" r:id="rId10"/>
      <w:headerReference w:type="default" r:id="rId11"/>
      <w:footerReference w:type="even" r:id="rId12"/>
      <w:footerReference w:type="default" r:id="rId13"/>
      <w:headerReference w:type="first" r:id="rId14"/>
      <w:footerReference w:type="first" r:id="rId15"/>
      <w:pgSz w:w="12240" w:h="15840"/>
      <w:pgMar w:top="720" w:right="1467"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B8" w:rsidRDefault="00BA5BB8" w:rsidP="00ED1B4D">
      <w:r>
        <w:separator/>
      </w:r>
    </w:p>
  </w:endnote>
  <w:endnote w:type="continuationSeparator" w:id="0">
    <w:p w:rsidR="00BA5BB8" w:rsidRDefault="00BA5BB8" w:rsidP="00ED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B8" w:rsidRDefault="00BA5BB8" w:rsidP="00ED1B4D">
      <w:r>
        <w:separator/>
      </w:r>
    </w:p>
  </w:footnote>
  <w:footnote w:type="continuationSeparator" w:id="0">
    <w:p w:rsidR="00BA5BB8" w:rsidRDefault="00BA5BB8" w:rsidP="00ED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B4D" w:rsidRDefault="00ED1B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DA"/>
    <w:rsid w:val="000004AB"/>
    <w:rsid w:val="00084D1A"/>
    <w:rsid w:val="000C77A2"/>
    <w:rsid w:val="000F1322"/>
    <w:rsid w:val="000F3868"/>
    <w:rsid w:val="0013109D"/>
    <w:rsid w:val="00136A7E"/>
    <w:rsid w:val="00152155"/>
    <w:rsid w:val="00152CF2"/>
    <w:rsid w:val="0018062E"/>
    <w:rsid w:val="00187199"/>
    <w:rsid w:val="001A559E"/>
    <w:rsid w:val="001B767E"/>
    <w:rsid w:val="001C4CE3"/>
    <w:rsid w:val="001D1CF7"/>
    <w:rsid w:val="001E1F92"/>
    <w:rsid w:val="001E79D2"/>
    <w:rsid w:val="00273B97"/>
    <w:rsid w:val="00282F7A"/>
    <w:rsid w:val="00287A9A"/>
    <w:rsid w:val="00287EB8"/>
    <w:rsid w:val="0029105E"/>
    <w:rsid w:val="00291304"/>
    <w:rsid w:val="00293A57"/>
    <w:rsid w:val="002A6201"/>
    <w:rsid w:val="002C4015"/>
    <w:rsid w:val="00317D37"/>
    <w:rsid w:val="00341238"/>
    <w:rsid w:val="0034317D"/>
    <w:rsid w:val="003667AB"/>
    <w:rsid w:val="00372D7E"/>
    <w:rsid w:val="003A0E60"/>
    <w:rsid w:val="003B2FF0"/>
    <w:rsid w:val="004104B1"/>
    <w:rsid w:val="004262AF"/>
    <w:rsid w:val="004656D7"/>
    <w:rsid w:val="005566ED"/>
    <w:rsid w:val="00581037"/>
    <w:rsid w:val="005859BC"/>
    <w:rsid w:val="00587BC6"/>
    <w:rsid w:val="005C3389"/>
    <w:rsid w:val="006123AB"/>
    <w:rsid w:val="00616B2A"/>
    <w:rsid w:val="00626C7A"/>
    <w:rsid w:val="00675003"/>
    <w:rsid w:val="00791A85"/>
    <w:rsid w:val="007C2BA4"/>
    <w:rsid w:val="007D6180"/>
    <w:rsid w:val="007F6508"/>
    <w:rsid w:val="0080077A"/>
    <w:rsid w:val="00821FC4"/>
    <w:rsid w:val="00826A92"/>
    <w:rsid w:val="00835B0C"/>
    <w:rsid w:val="0085663F"/>
    <w:rsid w:val="00893C5E"/>
    <w:rsid w:val="008A01ED"/>
    <w:rsid w:val="008C07CC"/>
    <w:rsid w:val="008C7707"/>
    <w:rsid w:val="00957D6C"/>
    <w:rsid w:val="00965251"/>
    <w:rsid w:val="00A045EF"/>
    <w:rsid w:val="00AB57F7"/>
    <w:rsid w:val="00AD4C3A"/>
    <w:rsid w:val="00AE69FE"/>
    <w:rsid w:val="00B810DA"/>
    <w:rsid w:val="00B946A1"/>
    <w:rsid w:val="00BA47D9"/>
    <w:rsid w:val="00BA5BB8"/>
    <w:rsid w:val="00BD2570"/>
    <w:rsid w:val="00BE0453"/>
    <w:rsid w:val="00C47093"/>
    <w:rsid w:val="00C75990"/>
    <w:rsid w:val="00CA7B09"/>
    <w:rsid w:val="00CE2900"/>
    <w:rsid w:val="00CE5EDA"/>
    <w:rsid w:val="00D31F31"/>
    <w:rsid w:val="00D54E5B"/>
    <w:rsid w:val="00D61EE4"/>
    <w:rsid w:val="00D95823"/>
    <w:rsid w:val="00DC34F8"/>
    <w:rsid w:val="00DE1294"/>
    <w:rsid w:val="00E539FE"/>
    <w:rsid w:val="00E95B20"/>
    <w:rsid w:val="00EA53FC"/>
    <w:rsid w:val="00ED1B4D"/>
    <w:rsid w:val="00EF7CC2"/>
    <w:rsid w:val="00F1750B"/>
    <w:rsid w:val="00F34975"/>
    <w:rsid w:val="00F46F21"/>
    <w:rsid w:val="00F5499D"/>
    <w:rsid w:val="00F80E26"/>
    <w:rsid w:val="00F83F90"/>
    <w:rsid w:val="00F95FEE"/>
    <w:rsid w:val="00FE0E8E"/>
    <w:rsid w:val="00FE3B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4317D"/>
    <w:pPr>
      <w:shd w:val="clear" w:color="auto" w:fill="000080"/>
    </w:pPr>
    <w:rPr>
      <w:rFonts w:ascii="Tahoma" w:hAnsi="Tahoma" w:cs="Tahoma"/>
      <w:sz w:val="20"/>
      <w:szCs w:val="20"/>
    </w:rPr>
  </w:style>
  <w:style w:type="paragraph" w:styleId="Header">
    <w:name w:val="header"/>
    <w:basedOn w:val="Normal"/>
    <w:link w:val="HeaderChar"/>
    <w:rsid w:val="00ED1B4D"/>
    <w:pPr>
      <w:tabs>
        <w:tab w:val="center" w:pos="4680"/>
        <w:tab w:val="right" w:pos="9360"/>
      </w:tabs>
    </w:pPr>
  </w:style>
  <w:style w:type="character" w:customStyle="1" w:styleId="HeaderChar">
    <w:name w:val="Header Char"/>
    <w:link w:val="Header"/>
    <w:rsid w:val="00ED1B4D"/>
    <w:rPr>
      <w:sz w:val="24"/>
      <w:szCs w:val="24"/>
      <w:lang w:val="en-US" w:eastAsia="en-US"/>
    </w:rPr>
  </w:style>
  <w:style w:type="paragraph" w:styleId="Footer">
    <w:name w:val="footer"/>
    <w:basedOn w:val="Normal"/>
    <w:link w:val="FooterChar"/>
    <w:rsid w:val="00ED1B4D"/>
    <w:pPr>
      <w:tabs>
        <w:tab w:val="center" w:pos="4680"/>
        <w:tab w:val="right" w:pos="9360"/>
      </w:tabs>
    </w:pPr>
  </w:style>
  <w:style w:type="character" w:customStyle="1" w:styleId="FooterChar">
    <w:name w:val="Footer Char"/>
    <w:link w:val="Footer"/>
    <w:rsid w:val="00ED1B4D"/>
    <w:rPr>
      <w:sz w:val="24"/>
      <w:szCs w:val="24"/>
      <w:lang w:val="en-US" w:eastAsia="en-US"/>
    </w:rPr>
  </w:style>
  <w:style w:type="paragraph" w:styleId="BalloonText">
    <w:name w:val="Balloon Text"/>
    <w:basedOn w:val="Normal"/>
    <w:link w:val="BalloonTextChar"/>
    <w:rsid w:val="00DC34F8"/>
    <w:rPr>
      <w:rFonts w:ascii="Tahoma" w:hAnsi="Tahoma" w:cs="Tahoma"/>
      <w:sz w:val="16"/>
      <w:szCs w:val="16"/>
    </w:rPr>
  </w:style>
  <w:style w:type="character" w:customStyle="1" w:styleId="BalloonTextChar">
    <w:name w:val="Balloon Text Char"/>
    <w:link w:val="BalloonText"/>
    <w:rsid w:val="00DC34F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4317D"/>
    <w:pPr>
      <w:shd w:val="clear" w:color="auto" w:fill="000080"/>
    </w:pPr>
    <w:rPr>
      <w:rFonts w:ascii="Tahoma" w:hAnsi="Tahoma" w:cs="Tahoma"/>
      <w:sz w:val="20"/>
      <w:szCs w:val="20"/>
    </w:rPr>
  </w:style>
  <w:style w:type="paragraph" w:styleId="Header">
    <w:name w:val="header"/>
    <w:basedOn w:val="Normal"/>
    <w:link w:val="HeaderChar"/>
    <w:rsid w:val="00ED1B4D"/>
    <w:pPr>
      <w:tabs>
        <w:tab w:val="center" w:pos="4680"/>
        <w:tab w:val="right" w:pos="9360"/>
      </w:tabs>
    </w:pPr>
  </w:style>
  <w:style w:type="character" w:customStyle="1" w:styleId="HeaderChar">
    <w:name w:val="Header Char"/>
    <w:link w:val="Header"/>
    <w:rsid w:val="00ED1B4D"/>
    <w:rPr>
      <w:sz w:val="24"/>
      <w:szCs w:val="24"/>
      <w:lang w:val="en-US" w:eastAsia="en-US"/>
    </w:rPr>
  </w:style>
  <w:style w:type="paragraph" w:styleId="Footer">
    <w:name w:val="footer"/>
    <w:basedOn w:val="Normal"/>
    <w:link w:val="FooterChar"/>
    <w:rsid w:val="00ED1B4D"/>
    <w:pPr>
      <w:tabs>
        <w:tab w:val="center" w:pos="4680"/>
        <w:tab w:val="right" w:pos="9360"/>
      </w:tabs>
    </w:pPr>
  </w:style>
  <w:style w:type="character" w:customStyle="1" w:styleId="FooterChar">
    <w:name w:val="Footer Char"/>
    <w:link w:val="Footer"/>
    <w:rsid w:val="00ED1B4D"/>
    <w:rPr>
      <w:sz w:val="24"/>
      <w:szCs w:val="24"/>
      <w:lang w:val="en-US" w:eastAsia="en-US"/>
    </w:rPr>
  </w:style>
  <w:style w:type="paragraph" w:styleId="BalloonText">
    <w:name w:val="Balloon Text"/>
    <w:basedOn w:val="Normal"/>
    <w:link w:val="BalloonTextChar"/>
    <w:rsid w:val="00DC34F8"/>
    <w:rPr>
      <w:rFonts w:ascii="Tahoma" w:hAnsi="Tahoma" w:cs="Tahoma"/>
      <w:sz w:val="16"/>
      <w:szCs w:val="16"/>
    </w:rPr>
  </w:style>
  <w:style w:type="character" w:customStyle="1" w:styleId="BalloonTextChar">
    <w:name w:val="Balloon Text Char"/>
    <w:link w:val="BalloonText"/>
    <w:rsid w:val="00DC34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579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DESTINATION HALIFAX</vt:lpstr>
    </vt:vector>
  </TitlesOfParts>
  <Company>Destination Halifax</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HALIFAX</dc:title>
  <dc:creator>Patricia Lyall</dc:creator>
  <cp:lastModifiedBy>Brenda Coupar</cp:lastModifiedBy>
  <cp:revision>2</cp:revision>
  <cp:lastPrinted>2016-03-21T10:19:00Z</cp:lastPrinted>
  <dcterms:created xsi:type="dcterms:W3CDTF">2018-05-18T17:12:00Z</dcterms:created>
  <dcterms:modified xsi:type="dcterms:W3CDTF">2018-05-18T17:12:00Z</dcterms:modified>
</cp:coreProperties>
</file>